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2FB4" w14:textId="0579DA3E" w:rsidR="00AD4DF1" w:rsidRDefault="00296C56" w:rsidP="00AD4DF1">
      <w:pPr>
        <w:ind w:left="6381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Otwock, 18.01</w:t>
      </w:r>
      <w:r w:rsidR="00DD041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2024</w:t>
      </w:r>
      <w:r w:rsidR="00AD4DF1">
        <w:rPr>
          <w:rFonts w:ascii="Calibri" w:hAnsi="Calibri"/>
          <w:sz w:val="22"/>
          <w:szCs w:val="22"/>
        </w:rPr>
        <w:t xml:space="preserve"> </w:t>
      </w:r>
      <w:proofErr w:type="gramStart"/>
      <w:r w:rsidR="00AD4DF1">
        <w:rPr>
          <w:rFonts w:ascii="Calibri" w:hAnsi="Calibri"/>
          <w:sz w:val="22"/>
          <w:szCs w:val="22"/>
        </w:rPr>
        <w:t>r</w:t>
      </w:r>
      <w:proofErr w:type="gramEnd"/>
      <w:r w:rsidR="00AD4DF1">
        <w:rPr>
          <w:rFonts w:ascii="Calibri" w:hAnsi="Calibri"/>
          <w:sz w:val="22"/>
          <w:szCs w:val="22"/>
        </w:rPr>
        <w:t>.</w:t>
      </w:r>
    </w:p>
    <w:p w14:paraId="0502DB25" w14:textId="77777777" w:rsidR="00AD4DF1" w:rsidRDefault="00AD4DF1" w:rsidP="00AD4DF1">
      <w:pPr>
        <w:rPr>
          <w:rFonts w:ascii="Calibri" w:hAnsi="Calibri"/>
          <w:b/>
          <w:spacing w:val="78"/>
          <w:sz w:val="26"/>
          <w:szCs w:val="26"/>
          <w:u w:val="single"/>
        </w:rPr>
      </w:pPr>
    </w:p>
    <w:p w14:paraId="599DCA3F" w14:textId="77777777" w:rsidR="00AD4DF1" w:rsidRDefault="00AD4DF1" w:rsidP="00AD4DF1">
      <w:pPr>
        <w:jc w:val="center"/>
        <w:rPr>
          <w:b/>
          <w:spacing w:val="78"/>
          <w:sz w:val="32"/>
          <w:szCs w:val="32"/>
          <w:u w:val="single"/>
        </w:rPr>
      </w:pPr>
      <w:r w:rsidRPr="00AD4DF1">
        <w:rPr>
          <w:b/>
          <w:spacing w:val="78"/>
          <w:sz w:val="32"/>
          <w:szCs w:val="32"/>
          <w:u w:val="single"/>
        </w:rPr>
        <w:t>ZAWIADOMIENIE</w:t>
      </w:r>
    </w:p>
    <w:p w14:paraId="519C74BE" w14:textId="10ABC4E2" w:rsidR="00AD4DF1" w:rsidRDefault="00AD4DF1" w:rsidP="00AD4DF1">
      <w:pPr>
        <w:rPr>
          <w:b/>
          <w:spacing w:val="78"/>
          <w:sz w:val="32"/>
          <w:szCs w:val="32"/>
          <w:u w:val="single"/>
        </w:rPr>
      </w:pPr>
    </w:p>
    <w:p w14:paraId="28ACC162" w14:textId="77777777" w:rsidR="001107FF" w:rsidRPr="00806647" w:rsidRDefault="001107FF" w:rsidP="00AD4DF1">
      <w:pPr>
        <w:rPr>
          <w:rFonts w:ascii="Calibri" w:hAnsi="Calibri"/>
          <w:sz w:val="22"/>
          <w:szCs w:val="22"/>
        </w:rPr>
      </w:pPr>
    </w:p>
    <w:p w14:paraId="7A377F40" w14:textId="3A7B6008" w:rsidR="00AD4DF1" w:rsidRPr="0058341A" w:rsidRDefault="00AD4DF1" w:rsidP="00665ED3">
      <w:pPr>
        <w:spacing w:line="276" w:lineRule="auto"/>
        <w:jc w:val="center"/>
        <w:rPr>
          <w:sz w:val="28"/>
          <w:szCs w:val="28"/>
        </w:rPr>
      </w:pPr>
      <w:r w:rsidRPr="0058341A">
        <w:rPr>
          <w:sz w:val="28"/>
          <w:szCs w:val="28"/>
        </w:rPr>
        <w:t xml:space="preserve">Dnia </w:t>
      </w:r>
      <w:r w:rsidR="00296C56">
        <w:rPr>
          <w:b/>
          <w:sz w:val="28"/>
          <w:szCs w:val="28"/>
        </w:rPr>
        <w:t>15</w:t>
      </w:r>
      <w:r w:rsidR="00200249">
        <w:rPr>
          <w:b/>
          <w:sz w:val="28"/>
          <w:szCs w:val="28"/>
        </w:rPr>
        <w:t xml:space="preserve"> l</w:t>
      </w:r>
      <w:r w:rsidR="00296C56">
        <w:rPr>
          <w:b/>
          <w:sz w:val="28"/>
          <w:szCs w:val="28"/>
        </w:rPr>
        <w:t>utego 2024</w:t>
      </w:r>
      <w:r w:rsidRPr="0058341A">
        <w:rPr>
          <w:b/>
          <w:sz w:val="28"/>
          <w:szCs w:val="28"/>
        </w:rPr>
        <w:t xml:space="preserve"> r. o godz</w:t>
      </w:r>
      <w:proofErr w:type="gramStart"/>
      <w:r w:rsidRPr="0058341A">
        <w:rPr>
          <w:b/>
          <w:sz w:val="28"/>
          <w:szCs w:val="28"/>
        </w:rPr>
        <w:t xml:space="preserve">. </w:t>
      </w:r>
      <w:r w:rsidR="00200249">
        <w:rPr>
          <w:b/>
          <w:sz w:val="28"/>
          <w:szCs w:val="28"/>
        </w:rPr>
        <w:t>11:0</w:t>
      </w:r>
      <w:r w:rsidRPr="0058341A">
        <w:rPr>
          <w:b/>
          <w:sz w:val="28"/>
          <w:szCs w:val="28"/>
        </w:rPr>
        <w:t>0</w:t>
      </w:r>
      <w:r w:rsidR="0054616F" w:rsidRPr="0058341A">
        <w:rPr>
          <w:b/>
          <w:sz w:val="28"/>
          <w:szCs w:val="28"/>
        </w:rPr>
        <w:t xml:space="preserve"> </w:t>
      </w:r>
      <w:r w:rsidR="00296C56">
        <w:rPr>
          <w:sz w:val="28"/>
          <w:szCs w:val="28"/>
        </w:rPr>
        <w:t>w</w:t>
      </w:r>
      <w:proofErr w:type="gramEnd"/>
      <w:r w:rsidR="00296C56">
        <w:rPr>
          <w:sz w:val="28"/>
          <w:szCs w:val="28"/>
        </w:rPr>
        <w:t xml:space="preserve"> sali 207</w:t>
      </w:r>
      <w:r w:rsidR="0054616F" w:rsidRPr="0058341A">
        <w:rPr>
          <w:b/>
          <w:sz w:val="28"/>
          <w:szCs w:val="28"/>
        </w:rPr>
        <w:t>,</w:t>
      </w:r>
      <w:r w:rsidR="0054616F" w:rsidRPr="0058341A">
        <w:rPr>
          <w:sz w:val="28"/>
          <w:szCs w:val="28"/>
        </w:rPr>
        <w:t xml:space="preserve"> ul. Pasteura 7, 02-093 Warszawa,</w:t>
      </w:r>
      <w:r w:rsidR="00A84E4C" w:rsidRPr="0058341A">
        <w:rPr>
          <w:b/>
          <w:sz w:val="28"/>
          <w:szCs w:val="28"/>
        </w:rPr>
        <w:t xml:space="preserve"> </w:t>
      </w:r>
      <w:r w:rsidRPr="0058341A">
        <w:rPr>
          <w:sz w:val="28"/>
          <w:szCs w:val="28"/>
        </w:rPr>
        <w:t>odbędzie się publiczna obrona rozprawy doktorskiej</w:t>
      </w:r>
    </w:p>
    <w:p w14:paraId="3E19BF79" w14:textId="77777777" w:rsidR="00AD4DF1" w:rsidRPr="0058341A" w:rsidRDefault="00AD4DF1" w:rsidP="00665ED3">
      <w:pPr>
        <w:jc w:val="center"/>
        <w:rPr>
          <w:b/>
          <w:sz w:val="28"/>
          <w:szCs w:val="28"/>
        </w:rPr>
      </w:pPr>
    </w:p>
    <w:p w14:paraId="7CD35D4B" w14:textId="1F1EF35C" w:rsidR="00AD4DF1" w:rsidRPr="001107FF" w:rsidRDefault="00AD4DF1" w:rsidP="00665ED3">
      <w:pPr>
        <w:jc w:val="center"/>
        <w:rPr>
          <w:b/>
          <w:sz w:val="32"/>
          <w:szCs w:val="32"/>
        </w:rPr>
      </w:pPr>
      <w:r w:rsidRPr="001107FF">
        <w:rPr>
          <w:b/>
          <w:sz w:val="32"/>
          <w:szCs w:val="32"/>
        </w:rPr>
        <w:t>Mgr</w:t>
      </w:r>
      <w:r w:rsidR="0054616F" w:rsidRPr="001107FF">
        <w:rPr>
          <w:b/>
          <w:sz w:val="32"/>
          <w:szCs w:val="32"/>
        </w:rPr>
        <w:t xml:space="preserve"> </w:t>
      </w:r>
      <w:r w:rsidR="00296C56" w:rsidRPr="00296C56">
        <w:rPr>
          <w:b/>
          <w:sz w:val="32"/>
          <w:szCs w:val="32"/>
        </w:rPr>
        <w:t>Andrea Bevilacqua</w:t>
      </w:r>
    </w:p>
    <w:p w14:paraId="53AF0C5E" w14:textId="77777777" w:rsidR="00AD4DF1" w:rsidRPr="001107FF" w:rsidRDefault="00AD4DF1" w:rsidP="00665ED3">
      <w:pPr>
        <w:jc w:val="center"/>
        <w:rPr>
          <w:sz w:val="28"/>
          <w:szCs w:val="28"/>
        </w:rPr>
      </w:pPr>
    </w:p>
    <w:p w14:paraId="6A8B963E" w14:textId="77777777" w:rsidR="0009164E" w:rsidRPr="001107FF" w:rsidRDefault="0009164E" w:rsidP="0009164E">
      <w:pPr>
        <w:jc w:val="center"/>
        <w:rPr>
          <w:sz w:val="28"/>
          <w:szCs w:val="28"/>
        </w:rPr>
      </w:pPr>
      <w:r w:rsidRPr="001107FF">
        <w:rPr>
          <w:sz w:val="28"/>
          <w:szCs w:val="28"/>
        </w:rPr>
        <w:t>Temat rozprawy:</w:t>
      </w:r>
    </w:p>
    <w:p w14:paraId="5890F145" w14:textId="77777777" w:rsidR="0002608E" w:rsidRPr="001107FF" w:rsidRDefault="0002608E" w:rsidP="00AD4DF1">
      <w:pPr>
        <w:jc w:val="center"/>
        <w:rPr>
          <w:sz w:val="28"/>
          <w:szCs w:val="28"/>
        </w:rPr>
      </w:pPr>
    </w:p>
    <w:p w14:paraId="4B84C7CC" w14:textId="704B58C4" w:rsidR="0002608E" w:rsidRPr="00296C56" w:rsidRDefault="00200249" w:rsidP="00296C56">
      <w:pPr>
        <w:rPr>
          <w:b/>
          <w:sz w:val="28"/>
          <w:szCs w:val="28"/>
        </w:rPr>
      </w:pPr>
      <w:r w:rsidRPr="00296C56">
        <w:rPr>
          <w:b/>
          <w:sz w:val="28"/>
          <w:szCs w:val="28"/>
        </w:rPr>
        <w:t>“</w:t>
      </w:r>
      <w:r w:rsidR="00296C56" w:rsidRPr="00296C56">
        <w:rPr>
          <w:rFonts w:eastAsia="CMMI12"/>
          <w:b/>
          <w:sz w:val="28"/>
          <w:szCs w:val="28"/>
        </w:rPr>
        <w:t>κ-</w:t>
      </w:r>
      <w:proofErr w:type="spellStart"/>
      <w:r w:rsidR="00296C56" w:rsidRPr="00296C56">
        <w:rPr>
          <w:rFonts w:eastAsia="CMMI12"/>
          <w:b/>
          <w:sz w:val="28"/>
          <w:szCs w:val="28"/>
        </w:rPr>
        <w:t>deformed</w:t>
      </w:r>
      <w:proofErr w:type="spellEnd"/>
      <w:r w:rsidR="00296C56" w:rsidRPr="00296C56">
        <w:rPr>
          <w:rFonts w:eastAsia="CMMI12"/>
          <w:b/>
          <w:sz w:val="28"/>
          <w:szCs w:val="28"/>
        </w:rPr>
        <w:t xml:space="preserve"> </w:t>
      </w:r>
      <w:proofErr w:type="spellStart"/>
      <w:r w:rsidR="00296C56" w:rsidRPr="00296C56">
        <w:rPr>
          <w:rFonts w:eastAsia="CMMI12"/>
          <w:b/>
          <w:sz w:val="28"/>
          <w:szCs w:val="28"/>
        </w:rPr>
        <w:t>scalar</w:t>
      </w:r>
      <w:proofErr w:type="spellEnd"/>
      <w:r w:rsidR="00296C56" w:rsidRPr="00296C56">
        <w:rPr>
          <w:rFonts w:eastAsia="CMMI12"/>
          <w:b/>
          <w:sz w:val="28"/>
          <w:szCs w:val="28"/>
        </w:rPr>
        <w:t xml:space="preserve"> field</w:t>
      </w:r>
      <w:r w:rsidRPr="00296C56">
        <w:rPr>
          <w:b/>
          <w:sz w:val="28"/>
          <w:szCs w:val="28"/>
        </w:rPr>
        <w:t>”</w:t>
      </w:r>
    </w:p>
    <w:p w14:paraId="3FF1ADE2" w14:textId="77777777" w:rsidR="0054616F" w:rsidRPr="00296C56" w:rsidRDefault="0054616F" w:rsidP="00AD4DF1">
      <w:pPr>
        <w:rPr>
          <w:b/>
          <w:sz w:val="28"/>
          <w:szCs w:val="28"/>
        </w:rPr>
      </w:pPr>
    </w:p>
    <w:p w14:paraId="1320A470" w14:textId="7D39AF85" w:rsidR="00AD4DF1" w:rsidRPr="00200249" w:rsidRDefault="00AD4DF1" w:rsidP="001107FF">
      <w:pPr>
        <w:tabs>
          <w:tab w:val="left" w:pos="1418"/>
        </w:tabs>
      </w:pPr>
      <w:r w:rsidRPr="0058341A">
        <w:t xml:space="preserve">Promotor: </w:t>
      </w:r>
      <w:r w:rsidR="00296C56">
        <w:t xml:space="preserve">Prof. dr hab. Jerzy Kowalski-Glikman </w:t>
      </w:r>
      <w:r w:rsidRPr="0058341A">
        <w:t xml:space="preserve">(Narodowe Centrum Badań </w:t>
      </w:r>
      <w:proofErr w:type="gramStart"/>
      <w:r w:rsidRPr="0058341A">
        <w:t xml:space="preserve">Jądrowych) </w:t>
      </w:r>
      <w:r w:rsidR="001107FF">
        <w:t xml:space="preserve">        </w:t>
      </w:r>
      <w:r w:rsidR="004D32DD">
        <w:t>Promotor</w:t>
      </w:r>
      <w:proofErr w:type="gramEnd"/>
      <w:r w:rsidR="004D32DD">
        <w:t xml:space="preserve">: </w:t>
      </w:r>
      <w:r w:rsidR="00296C56">
        <w:t xml:space="preserve">Prof. dr hab. Wojciech Wiślicki </w:t>
      </w:r>
      <w:r w:rsidR="00296C56" w:rsidRPr="0058341A">
        <w:t>(Narodowe Centrum Badań Jądrowych)</w:t>
      </w:r>
    </w:p>
    <w:p w14:paraId="5B4A662B" w14:textId="77777777" w:rsidR="00296C56" w:rsidRDefault="00296C56" w:rsidP="0002608E"/>
    <w:p w14:paraId="6651284A" w14:textId="019564D8" w:rsidR="0002608E" w:rsidRPr="0058341A" w:rsidRDefault="0002608E" w:rsidP="0002608E">
      <w:r w:rsidRPr="0058341A">
        <w:t>Recenzenci:</w:t>
      </w:r>
    </w:p>
    <w:p w14:paraId="52838349" w14:textId="3BEBE750" w:rsidR="0002608E" w:rsidRPr="00DD041C" w:rsidRDefault="001107FF" w:rsidP="0058341A">
      <w:pPr>
        <w:spacing w:line="276" w:lineRule="auto"/>
      </w:pPr>
      <w:r>
        <w:t>Prof. d</w:t>
      </w:r>
      <w:r w:rsidR="00DD041C" w:rsidRPr="00DD041C">
        <w:t xml:space="preserve">r hab. </w:t>
      </w:r>
      <w:r>
        <w:t xml:space="preserve">Andrzej Borowiec </w:t>
      </w:r>
      <w:r w:rsidR="0002608E" w:rsidRPr="00DD041C">
        <w:t>(</w:t>
      </w:r>
      <w:r w:rsidR="00DD041C" w:rsidRPr="00DD041C">
        <w:t>Uniwersytet Wrocławski</w:t>
      </w:r>
      <w:r w:rsidR="0002608E" w:rsidRPr="00DD041C">
        <w:t>)</w:t>
      </w:r>
    </w:p>
    <w:p w14:paraId="1A5070A6" w14:textId="48F606C3" w:rsidR="0002608E" w:rsidRPr="00DD041C" w:rsidRDefault="00DD041C" w:rsidP="0058341A">
      <w:pPr>
        <w:spacing w:line="276" w:lineRule="auto"/>
      </w:pPr>
      <w:r w:rsidRPr="00DD041C">
        <w:rPr>
          <w:rFonts w:eastAsia="URWPalladioL-Roma"/>
        </w:rPr>
        <w:t xml:space="preserve">Prof. </w:t>
      </w:r>
      <w:r w:rsidR="001107FF" w:rsidRPr="005F2BCF">
        <w:t xml:space="preserve">Nicolas Mavromatos </w:t>
      </w:r>
      <w:r w:rsidR="0002608E" w:rsidRPr="00DD041C">
        <w:t>(</w:t>
      </w:r>
      <w:r w:rsidR="001107FF" w:rsidRPr="001107FF">
        <w:t>Narodowy Uniwersytet Techniczny w Atenach</w:t>
      </w:r>
      <w:r w:rsidR="0002608E" w:rsidRPr="00DD041C">
        <w:t xml:space="preserve">) </w:t>
      </w:r>
    </w:p>
    <w:p w14:paraId="1AFE3DB7" w14:textId="653D6960" w:rsidR="0002608E" w:rsidRPr="0058341A" w:rsidRDefault="00DD041C" w:rsidP="0058341A">
      <w:pPr>
        <w:spacing w:line="276" w:lineRule="auto"/>
      </w:pPr>
      <w:r w:rsidRPr="00DD041C">
        <w:t xml:space="preserve">Dr hab. </w:t>
      </w:r>
      <w:r w:rsidR="00296C56">
        <w:t xml:space="preserve">Jakub Mielczarek </w:t>
      </w:r>
      <w:r w:rsidR="0002608E" w:rsidRPr="0058341A">
        <w:t>(</w:t>
      </w:r>
      <w:r>
        <w:t>Uniwersytet</w:t>
      </w:r>
      <w:r w:rsidR="001107FF">
        <w:t xml:space="preserve"> Jagielloński</w:t>
      </w:r>
      <w:r w:rsidR="0002608E" w:rsidRPr="0058341A">
        <w:t>)</w:t>
      </w:r>
    </w:p>
    <w:p w14:paraId="26924BCE" w14:textId="77777777" w:rsidR="0002608E" w:rsidRPr="0058341A" w:rsidRDefault="0002608E" w:rsidP="0058341A">
      <w:pPr>
        <w:spacing w:line="276" w:lineRule="auto"/>
      </w:pPr>
      <w:r w:rsidRPr="0058341A">
        <w:t xml:space="preserve"> </w:t>
      </w:r>
    </w:p>
    <w:p w14:paraId="5572EBC3" w14:textId="6B46FF4A" w:rsidR="0002608E" w:rsidRPr="0058341A" w:rsidRDefault="0002608E" w:rsidP="0002608E">
      <w:r w:rsidRPr="0058341A">
        <w:rPr>
          <w:sz w:val="22"/>
          <w:szCs w:val="22"/>
        </w:rPr>
        <w:t xml:space="preserve">Rozprawa doktorska znajduje się do wglądu w Bibliotece NCBJ oraz na stronie: </w:t>
      </w:r>
      <w:hyperlink r:id="rId11" w:history="1">
        <w:r w:rsidR="001107FF">
          <w:rPr>
            <w:rStyle w:val="Hipercze"/>
          </w:rPr>
          <w:t>Postępowanie w sprawie nadania stopnia doktora mgr Andrea Bevilacqua - Postępowania doktorskie - Biuletyn Informacji Publicznej Narodowe Centrum Badań Jądrowych (ncbj.</w:t>
        </w:r>
        <w:proofErr w:type="gramStart"/>
        <w:r w:rsidR="001107FF">
          <w:rPr>
            <w:rStyle w:val="Hipercze"/>
          </w:rPr>
          <w:t>gov</w:t>
        </w:r>
        <w:proofErr w:type="gramEnd"/>
        <w:r w:rsidR="001107FF">
          <w:rPr>
            <w:rStyle w:val="Hipercze"/>
          </w:rPr>
          <w:t>.</w:t>
        </w:r>
        <w:proofErr w:type="gramStart"/>
        <w:r w:rsidR="001107FF">
          <w:rPr>
            <w:rStyle w:val="Hipercze"/>
          </w:rPr>
          <w:t>pl</w:t>
        </w:r>
        <w:proofErr w:type="gramEnd"/>
        <w:r w:rsidR="001107FF">
          <w:rPr>
            <w:rStyle w:val="Hipercze"/>
          </w:rPr>
          <w:t>)</w:t>
        </w:r>
      </w:hyperlink>
      <w:r w:rsidR="001107FF">
        <w:t xml:space="preserve"> </w:t>
      </w:r>
    </w:p>
    <w:p w14:paraId="05D1753F" w14:textId="395CA917" w:rsidR="001107FF" w:rsidRPr="0058341A" w:rsidRDefault="001107FF" w:rsidP="001107FF">
      <w:pPr>
        <w:pStyle w:val="Zwykytekst"/>
        <w:rPr>
          <w:rFonts w:ascii="Times New Roman" w:hAnsi="Times New Roman" w:cs="Times New Roman"/>
          <w:u w:val="single"/>
        </w:rPr>
      </w:pPr>
    </w:p>
    <w:p w14:paraId="4F8B9840" w14:textId="77777777" w:rsidR="001107FF" w:rsidRPr="0058341A" w:rsidRDefault="001107FF" w:rsidP="001107FF">
      <w:pPr>
        <w:pStyle w:val="Zwykytekst"/>
        <w:rPr>
          <w:rFonts w:ascii="Times New Roman" w:hAnsi="Times New Roman" w:cs="Times New Roman"/>
        </w:rPr>
      </w:pPr>
      <w:r w:rsidRPr="0058341A">
        <w:rPr>
          <w:rFonts w:ascii="Times New Roman" w:hAnsi="Times New Roman" w:cs="Times New Roman"/>
          <w:u w:val="single"/>
        </w:rPr>
        <w:t xml:space="preserve">Link do uczestnictwa w publicznej obronie: </w:t>
      </w:r>
    </w:p>
    <w:p w14:paraId="6138254A" w14:textId="22CF8585" w:rsidR="001107FF" w:rsidRDefault="001107FF" w:rsidP="001107FF">
      <w:hyperlink r:id="rId12" w:history="1">
        <w:r>
          <w:rPr>
            <w:rStyle w:val="Hipercze"/>
          </w:rPr>
          <w:t>https://meet.goto.com/NCBJmeetings/publiczna-obrona-rozprawy-doktorskiej</w:t>
        </w:r>
      </w:hyperlink>
    </w:p>
    <w:p w14:paraId="33C39DEA" w14:textId="77777777" w:rsidR="00AD4DF1" w:rsidRPr="0012612E" w:rsidRDefault="00AD4DF1" w:rsidP="00AD4DF1">
      <w:pPr>
        <w:rPr>
          <w:u w:val="single"/>
        </w:rPr>
      </w:pPr>
    </w:p>
    <w:p w14:paraId="728DD978" w14:textId="7C8C66BE" w:rsidR="002639D1" w:rsidRPr="0012612E" w:rsidRDefault="00733762" w:rsidP="002639D1">
      <w:pPr>
        <w:rPr>
          <w:b/>
        </w:rPr>
      </w:pPr>
      <w:r w:rsidRPr="0012612E">
        <w:rPr>
          <w:b/>
        </w:rPr>
        <w:tab/>
      </w:r>
      <w:r w:rsidRPr="0012612E">
        <w:rPr>
          <w:b/>
        </w:rPr>
        <w:tab/>
      </w:r>
      <w:r w:rsidRPr="0012612E">
        <w:rPr>
          <w:b/>
        </w:rPr>
        <w:tab/>
      </w:r>
      <w:r w:rsidRPr="0012612E">
        <w:rPr>
          <w:b/>
        </w:rPr>
        <w:tab/>
      </w:r>
      <w:r w:rsidRPr="0012612E">
        <w:rPr>
          <w:b/>
        </w:rPr>
        <w:tab/>
      </w:r>
      <w:r w:rsidRPr="0012612E">
        <w:rPr>
          <w:b/>
        </w:rPr>
        <w:tab/>
      </w:r>
      <w:r w:rsidRPr="0012612E">
        <w:rPr>
          <w:b/>
        </w:rPr>
        <w:tab/>
      </w:r>
    </w:p>
    <w:p w14:paraId="46DCCB07" w14:textId="77777777" w:rsidR="002240D5" w:rsidRPr="0012612E" w:rsidRDefault="00AD4DF1" w:rsidP="00204A6B">
      <w:r w:rsidRPr="0012612E">
        <w:tab/>
      </w:r>
      <w:r w:rsidRPr="0012612E">
        <w:tab/>
      </w:r>
      <w:r w:rsidRPr="0012612E">
        <w:tab/>
      </w:r>
      <w:r w:rsidRPr="0012612E">
        <w:tab/>
      </w:r>
      <w:r w:rsidRPr="0012612E">
        <w:tab/>
      </w:r>
      <w:r w:rsidRPr="0012612E">
        <w:tab/>
      </w:r>
      <w:r w:rsidRPr="0012612E">
        <w:tab/>
      </w:r>
    </w:p>
    <w:p w14:paraId="2A570640" w14:textId="0F4A6766" w:rsidR="00733762" w:rsidRPr="0012612E" w:rsidRDefault="00733762" w:rsidP="0002608E">
      <w:pPr>
        <w:ind w:left="4956"/>
        <w:rPr>
          <w:sz w:val="22"/>
          <w:szCs w:val="22"/>
        </w:rPr>
      </w:pPr>
      <w:r w:rsidRPr="0012612E">
        <w:rPr>
          <w:sz w:val="22"/>
          <w:szCs w:val="22"/>
        </w:rPr>
        <w:tab/>
      </w:r>
      <w:r w:rsidRPr="0012612E">
        <w:rPr>
          <w:sz w:val="22"/>
          <w:szCs w:val="22"/>
        </w:rPr>
        <w:tab/>
      </w:r>
      <w:r w:rsidRPr="0012612E">
        <w:rPr>
          <w:sz w:val="22"/>
          <w:szCs w:val="22"/>
        </w:rPr>
        <w:tab/>
      </w:r>
    </w:p>
    <w:p w14:paraId="3A6F38B0" w14:textId="62C52E1D" w:rsidR="00733762" w:rsidRPr="0012612E" w:rsidRDefault="00733762" w:rsidP="0002608E">
      <w:pPr>
        <w:ind w:left="4956"/>
        <w:rPr>
          <w:sz w:val="22"/>
          <w:szCs w:val="22"/>
        </w:rPr>
      </w:pPr>
      <w:r w:rsidRPr="0012612E">
        <w:rPr>
          <w:sz w:val="22"/>
          <w:szCs w:val="22"/>
        </w:rPr>
        <w:tab/>
      </w:r>
      <w:r w:rsidRPr="0012612E">
        <w:rPr>
          <w:sz w:val="22"/>
          <w:szCs w:val="22"/>
        </w:rPr>
        <w:tab/>
      </w:r>
    </w:p>
    <w:p w14:paraId="7CCCC539" w14:textId="4186F437" w:rsidR="00733762" w:rsidRPr="0012612E" w:rsidRDefault="00733762" w:rsidP="00733762">
      <w:pPr>
        <w:rPr>
          <w:sz w:val="22"/>
          <w:szCs w:val="22"/>
        </w:rPr>
      </w:pPr>
      <w:bookmarkStart w:id="0" w:name="_GoBack"/>
      <w:bookmarkEnd w:id="0"/>
    </w:p>
    <w:p w14:paraId="1F659DE4" w14:textId="6223ABC1" w:rsidR="00AD4DF1" w:rsidRPr="00AE715F" w:rsidRDefault="0002608E" w:rsidP="00733762">
      <w:r w:rsidRPr="00AE715F">
        <w:t>Dr hab.</w:t>
      </w:r>
      <w:r w:rsidR="001107FF" w:rsidRPr="00AE715F">
        <w:t xml:space="preserve"> Andrzej Hryczuk </w:t>
      </w:r>
    </w:p>
    <w:p w14:paraId="1866FF35" w14:textId="7A803819" w:rsidR="00AD4DF1" w:rsidRPr="00AE715F" w:rsidRDefault="00AD4DF1" w:rsidP="00733762">
      <w:r w:rsidRPr="00AE715F">
        <w:t>Przewodnicząc</w:t>
      </w:r>
      <w:r w:rsidR="004E3EF5" w:rsidRPr="00AE715F">
        <w:t>y</w:t>
      </w:r>
      <w:r w:rsidRPr="00AE715F">
        <w:t xml:space="preserve"> Komisji </w:t>
      </w:r>
      <w:r w:rsidR="006D2493" w:rsidRPr="00AE715F">
        <w:t>Doktorskiej</w:t>
      </w:r>
    </w:p>
    <w:p w14:paraId="425963C1" w14:textId="77777777" w:rsidR="00AD4DF1" w:rsidRPr="0058341A" w:rsidRDefault="00AD4DF1" w:rsidP="00AD4DF1">
      <w:pPr>
        <w:rPr>
          <w:sz w:val="22"/>
          <w:szCs w:val="22"/>
        </w:rPr>
      </w:pPr>
      <w:r w:rsidRPr="0058341A">
        <w:rPr>
          <w:sz w:val="22"/>
          <w:szCs w:val="22"/>
        </w:rPr>
        <w:t xml:space="preserve"> </w:t>
      </w:r>
    </w:p>
    <w:p w14:paraId="7A54B23C" w14:textId="77777777" w:rsidR="00AD4DF1" w:rsidRPr="0058341A" w:rsidRDefault="00AD4DF1" w:rsidP="00204A6B"/>
    <w:sectPr w:rsidR="00AD4DF1" w:rsidRPr="0058341A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F96B" w14:textId="77777777" w:rsidR="0003543A" w:rsidRDefault="0003543A">
      <w:r>
        <w:separator/>
      </w:r>
    </w:p>
  </w:endnote>
  <w:endnote w:type="continuationSeparator" w:id="0">
    <w:p w14:paraId="55243560" w14:textId="77777777" w:rsidR="0003543A" w:rsidRDefault="0003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MI12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D45" w14:textId="77777777" w:rsidR="000166C7" w:rsidRDefault="00525C50">
    <w:pPr>
      <w:pStyle w:val="Stopka"/>
    </w:pPr>
    <w:r>
      <w:rPr>
        <w:noProof/>
      </w:rPr>
      <w:drawing>
        <wp:inline distT="0" distB="0" distL="0" distR="0" wp14:anchorId="06DB0B21" wp14:editId="1C46B3FA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D642" w14:textId="77777777"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D543E5" wp14:editId="709A9A3B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7390" w14:textId="77777777" w:rsidR="0003543A" w:rsidRDefault="0003543A">
      <w:r>
        <w:separator/>
      </w:r>
    </w:p>
  </w:footnote>
  <w:footnote w:type="continuationSeparator" w:id="0">
    <w:p w14:paraId="2808F021" w14:textId="77777777" w:rsidR="0003543A" w:rsidRDefault="0003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ECD5" w14:textId="77777777" w:rsidR="000166C7" w:rsidRDefault="00AE715F">
    <w:pPr>
      <w:pStyle w:val="Nagwek"/>
    </w:pPr>
    <w:r>
      <w:rPr>
        <w:noProof/>
      </w:rPr>
      <w:pict w14:anchorId="10CF9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1025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E87B" w14:textId="77777777" w:rsidR="002240D5" w:rsidRPr="002240D5" w:rsidRDefault="000A62D3" w:rsidP="000A62D3">
    <w:pPr>
      <w:pStyle w:val="Nagwek"/>
      <w:tabs>
        <w:tab w:val="left" w:pos="3793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C522" w14:textId="77777777" w:rsidR="000166C7" w:rsidRDefault="002240D5">
    <w:pPr>
      <w:pStyle w:val="Nagwek"/>
    </w:pPr>
    <w:r>
      <w:rPr>
        <w:noProof/>
      </w:rPr>
      <w:drawing>
        <wp:inline distT="0" distB="0" distL="0" distR="0" wp14:anchorId="5F734021" wp14:editId="637028AC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08E"/>
    <w:rsid w:val="000263FF"/>
    <w:rsid w:val="0003543A"/>
    <w:rsid w:val="00061C1D"/>
    <w:rsid w:val="000727C2"/>
    <w:rsid w:val="00087052"/>
    <w:rsid w:val="0009164E"/>
    <w:rsid w:val="00095202"/>
    <w:rsid w:val="000A11EE"/>
    <w:rsid w:val="000A62D3"/>
    <w:rsid w:val="000C32C9"/>
    <w:rsid w:val="000C76EB"/>
    <w:rsid w:val="000C7D5D"/>
    <w:rsid w:val="000D51DC"/>
    <w:rsid w:val="000F267B"/>
    <w:rsid w:val="00100BDE"/>
    <w:rsid w:val="00104BE2"/>
    <w:rsid w:val="001107FF"/>
    <w:rsid w:val="0012612E"/>
    <w:rsid w:val="001314B4"/>
    <w:rsid w:val="00135BAF"/>
    <w:rsid w:val="00152AD2"/>
    <w:rsid w:val="00153F7E"/>
    <w:rsid w:val="00164DA4"/>
    <w:rsid w:val="0019189A"/>
    <w:rsid w:val="00191E48"/>
    <w:rsid w:val="001A533C"/>
    <w:rsid w:val="00200249"/>
    <w:rsid w:val="00204A6B"/>
    <w:rsid w:val="00204D1F"/>
    <w:rsid w:val="00220B1C"/>
    <w:rsid w:val="002240D5"/>
    <w:rsid w:val="00225F53"/>
    <w:rsid w:val="00235577"/>
    <w:rsid w:val="0023776F"/>
    <w:rsid w:val="002449FC"/>
    <w:rsid w:val="0026142F"/>
    <w:rsid w:val="002639D1"/>
    <w:rsid w:val="00273635"/>
    <w:rsid w:val="00296C56"/>
    <w:rsid w:val="00296D2E"/>
    <w:rsid w:val="002A44BF"/>
    <w:rsid w:val="002B1D78"/>
    <w:rsid w:val="002E20FA"/>
    <w:rsid w:val="002F68B1"/>
    <w:rsid w:val="00316C90"/>
    <w:rsid w:val="00330CCF"/>
    <w:rsid w:val="00335204"/>
    <w:rsid w:val="003950CB"/>
    <w:rsid w:val="003B2966"/>
    <w:rsid w:val="003C0D96"/>
    <w:rsid w:val="003E0EA3"/>
    <w:rsid w:val="003E1052"/>
    <w:rsid w:val="003E4010"/>
    <w:rsid w:val="00424621"/>
    <w:rsid w:val="0043663D"/>
    <w:rsid w:val="0044055B"/>
    <w:rsid w:val="004557E2"/>
    <w:rsid w:val="004619F1"/>
    <w:rsid w:val="004676EF"/>
    <w:rsid w:val="004A07F0"/>
    <w:rsid w:val="004C1B3B"/>
    <w:rsid w:val="004D32DD"/>
    <w:rsid w:val="004D5F1B"/>
    <w:rsid w:val="004E3EF5"/>
    <w:rsid w:val="00525C50"/>
    <w:rsid w:val="005272BF"/>
    <w:rsid w:val="00534DCD"/>
    <w:rsid w:val="00535D7A"/>
    <w:rsid w:val="0054616F"/>
    <w:rsid w:val="00556F40"/>
    <w:rsid w:val="00561504"/>
    <w:rsid w:val="00563CB8"/>
    <w:rsid w:val="005725F8"/>
    <w:rsid w:val="005747DE"/>
    <w:rsid w:val="00576248"/>
    <w:rsid w:val="00577993"/>
    <w:rsid w:val="0058341A"/>
    <w:rsid w:val="005856C4"/>
    <w:rsid w:val="0059647D"/>
    <w:rsid w:val="005D3398"/>
    <w:rsid w:val="005F4051"/>
    <w:rsid w:val="005F4328"/>
    <w:rsid w:val="00611641"/>
    <w:rsid w:val="00627245"/>
    <w:rsid w:val="00640408"/>
    <w:rsid w:val="00656A9B"/>
    <w:rsid w:val="006633D7"/>
    <w:rsid w:val="00665ED3"/>
    <w:rsid w:val="00665F1A"/>
    <w:rsid w:val="00666056"/>
    <w:rsid w:val="006663AC"/>
    <w:rsid w:val="00673302"/>
    <w:rsid w:val="006D2493"/>
    <w:rsid w:val="006E4399"/>
    <w:rsid w:val="007038EB"/>
    <w:rsid w:val="0071542C"/>
    <w:rsid w:val="00725441"/>
    <w:rsid w:val="00733762"/>
    <w:rsid w:val="00736D3C"/>
    <w:rsid w:val="007414CF"/>
    <w:rsid w:val="00755B89"/>
    <w:rsid w:val="0078027D"/>
    <w:rsid w:val="007901FE"/>
    <w:rsid w:val="00793CD5"/>
    <w:rsid w:val="007A1694"/>
    <w:rsid w:val="007A6EF9"/>
    <w:rsid w:val="007B17E8"/>
    <w:rsid w:val="007D4021"/>
    <w:rsid w:val="007F4191"/>
    <w:rsid w:val="008047C8"/>
    <w:rsid w:val="008247EC"/>
    <w:rsid w:val="00844681"/>
    <w:rsid w:val="00870987"/>
    <w:rsid w:val="008772F6"/>
    <w:rsid w:val="00881644"/>
    <w:rsid w:val="00887521"/>
    <w:rsid w:val="00896903"/>
    <w:rsid w:val="008A0245"/>
    <w:rsid w:val="008A30BF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176FA"/>
    <w:rsid w:val="00A56922"/>
    <w:rsid w:val="00A84352"/>
    <w:rsid w:val="00A84E4C"/>
    <w:rsid w:val="00A90C75"/>
    <w:rsid w:val="00A92334"/>
    <w:rsid w:val="00AC6330"/>
    <w:rsid w:val="00AD093E"/>
    <w:rsid w:val="00AD3451"/>
    <w:rsid w:val="00AD3792"/>
    <w:rsid w:val="00AD4DF1"/>
    <w:rsid w:val="00AE715F"/>
    <w:rsid w:val="00AF37C3"/>
    <w:rsid w:val="00B133E0"/>
    <w:rsid w:val="00B13C72"/>
    <w:rsid w:val="00B2255A"/>
    <w:rsid w:val="00B26936"/>
    <w:rsid w:val="00B44510"/>
    <w:rsid w:val="00B47C50"/>
    <w:rsid w:val="00B52D2D"/>
    <w:rsid w:val="00B61231"/>
    <w:rsid w:val="00B62723"/>
    <w:rsid w:val="00B76840"/>
    <w:rsid w:val="00B768B7"/>
    <w:rsid w:val="00BA6B74"/>
    <w:rsid w:val="00BB7D90"/>
    <w:rsid w:val="00BF136D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CC4FB2"/>
    <w:rsid w:val="00D016A6"/>
    <w:rsid w:val="00D04685"/>
    <w:rsid w:val="00D2584A"/>
    <w:rsid w:val="00D61C72"/>
    <w:rsid w:val="00D66BEF"/>
    <w:rsid w:val="00D77F43"/>
    <w:rsid w:val="00D87779"/>
    <w:rsid w:val="00DA76B3"/>
    <w:rsid w:val="00DB7183"/>
    <w:rsid w:val="00DC7EF5"/>
    <w:rsid w:val="00DD041C"/>
    <w:rsid w:val="00DF66FA"/>
    <w:rsid w:val="00E1110A"/>
    <w:rsid w:val="00E24292"/>
    <w:rsid w:val="00E33025"/>
    <w:rsid w:val="00E34020"/>
    <w:rsid w:val="00E67D39"/>
    <w:rsid w:val="00E77CED"/>
    <w:rsid w:val="00ED25CE"/>
    <w:rsid w:val="00F11207"/>
    <w:rsid w:val="00F5388E"/>
    <w:rsid w:val="00F56CD9"/>
    <w:rsid w:val="00F84D05"/>
    <w:rsid w:val="00F929E8"/>
    <w:rsid w:val="00F93E10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,"/>
  <w:listSeparator w:val=";"/>
  <w14:docId w14:val="1FF427EB"/>
  <w15:docId w15:val="{99FC6FD4-F8B5-4F40-996F-878560A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D4D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4DF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goto.com/NCBJmeetings/publiczna-obrona-rozprawy-doktorskiej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ncbj.gov.pl/artykul/89/101/postepowanie-w-sprawie-nadania-stopnia-doktora-mgr-andrea-bevilacq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b7fb8a-5941-44e4-b5cd-b5f268a63d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C48E13-94FD-42F9-8F46-20088505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4</TotalTime>
  <Pages>1</Pages>
  <Words>123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papier_firmowy_ncbj_ang_nowy</vt:lpstr>
      <vt:lpstr>papier_firmowy_ncbj_ang_nowy</vt:lpstr>
    </vt:vector>
  </TitlesOfParts>
  <Company>IPJ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4</cp:revision>
  <cp:lastPrinted>2023-08-03T07:07:00Z</cp:lastPrinted>
  <dcterms:created xsi:type="dcterms:W3CDTF">2024-01-17T09:45:00Z</dcterms:created>
  <dcterms:modified xsi:type="dcterms:W3CDTF">2024-01-17T10:28:00Z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